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48" w:rsidRDefault="00237B48" w:rsidP="00237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Гагинского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Дата и время зас</w:t>
      </w:r>
      <w:r w:rsidR="0020433D">
        <w:rPr>
          <w:rFonts w:ascii="Times New Roman" w:hAnsi="Times New Roman" w:cs="Times New Roman"/>
          <w:sz w:val="28"/>
          <w:szCs w:val="28"/>
        </w:rPr>
        <w:t xml:space="preserve">едания: 20 декабря </w:t>
      </w:r>
      <w:r w:rsidR="00C055E5">
        <w:rPr>
          <w:rFonts w:ascii="Times New Roman" w:hAnsi="Times New Roman" w:cs="Times New Roman"/>
          <w:sz w:val="28"/>
          <w:szCs w:val="28"/>
        </w:rPr>
        <w:t>2023 года,11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</w:t>
      </w:r>
      <w:r w:rsidR="0020433D">
        <w:rPr>
          <w:rFonts w:ascii="Times New Roman" w:hAnsi="Times New Roman" w:cs="Times New Roman"/>
          <w:sz w:val="28"/>
          <w:szCs w:val="28"/>
        </w:rPr>
        <w:t xml:space="preserve">едения заседания: Нижегородская </w:t>
      </w:r>
      <w:r w:rsidRPr="00237B48">
        <w:rPr>
          <w:rFonts w:ascii="Times New Roman" w:hAnsi="Times New Roman" w:cs="Times New Roman"/>
          <w:sz w:val="28"/>
          <w:szCs w:val="28"/>
        </w:rPr>
        <w:t>область,Гагинский муниципальный округ, с.Гагино,ул.Коммунистическая,д.14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Всего членов Общественного совета Гагинского муниципального округа - 9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ПРИСУТСТВОВАЛИ НА ЗАСЕДАНИИ- 9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C51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ЛёушкинаЛ.В.,Захарова Л.А.,Родимова Л.М.,</w:t>
      </w:r>
    </w:p>
    <w:p w:rsidR="00237B48" w:rsidRDefault="0020433D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Л.В., </w:t>
      </w:r>
      <w:r w:rsidR="00237B48">
        <w:rPr>
          <w:rFonts w:ascii="Times New Roman" w:hAnsi="Times New Roman" w:cs="Times New Roman"/>
          <w:sz w:val="28"/>
          <w:szCs w:val="28"/>
        </w:rPr>
        <w:t>Иванова О.И.,Батурин П.Н.,Сиземов Л.И.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НАЗАСЕДАНИЕ ПРИГЛАШЕНЫ: Блаженова</w:t>
      </w:r>
      <w:r w:rsidR="00C51E02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С.И.,</w:t>
      </w:r>
      <w:r w:rsidR="00C51E02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заместитель начальника  отдела  образования администрации Гагинского муниципального округа.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1. Об утверждении результатов независимой оценки качества образовательной деятельности в 2023 году.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2. Об утверждении планов по устранению недостатков  по результатам независимой оценки качества образовательной деятельности в 2023 году.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20433D" w:rsidRPr="00B77233" w:rsidRDefault="00237B48" w:rsidP="00B7723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Заслушали Блаженову С.И., заместителя начальника отдела образования администрации Гагинского муниципального округа: познакомила с результатами независимой оценки качества образовательной деятельности в 2023 году. ООО Исследовательская компания «Лидер» предоставила 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отчет о выполненных работах по сбору и обобщению информации о качестве условий осуществления образовательной деятельности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по общеобразовательным организациям, организациям дошкольного образования, организациям дополнительного образования 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>Гагинского муниципального округа Ниже</w:t>
      </w:r>
      <w:r w:rsidR="00071A39">
        <w:rPr>
          <w:rFonts w:ascii="Times New Roman" w:eastAsia="Times New Roman" w:hAnsi="Times New Roman" w:cs="Times New Roman"/>
          <w:sz w:val="28"/>
          <w:szCs w:val="28"/>
        </w:rPr>
        <w:t>городской области. Отчет включае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t xml:space="preserve">т результаты обобщения информации, размещенной на официальных сайтах и информационных стендах в помещениях образовательных организаций; результаты удовлетворенности граждан качеством условий оказания услуг, значения по каждому показателю, характеризующему общие критерии оценки качества условий оказания услуг образовательными организациями; </w:t>
      </w:r>
      <w:r w:rsidRPr="00237B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основные недостатки в работе организаций, выявленные в ходе сбора и обобщения информации о качестве условий оказания услуг и предложения по совершенствованию их деятельности.  </w:t>
      </w:r>
    </w:p>
    <w:p w:rsidR="00237B48" w:rsidRPr="00237B48" w:rsidRDefault="00237B48" w:rsidP="00237B4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Утвердить Аналитический отчет о выполненных работах по сбору и обобщению информации о качестве условий осуществления образовательной деятельности в образовательных организациях Гагинского муниципального округа Нижегородской области. (Приложение 1)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20433D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Заслушали БлаженовуС.И.,заместителя начальника отдела  образования администрации Гагинского муниципального округа: на рассмотрение  общественного совета предложены планы образовательных организаций  по устранению недостатков  по результатам независимой оценки качества образовательной деятельности в 2023 году.</w:t>
      </w:r>
      <w:bookmarkStart w:id="0" w:name="_GoBack"/>
      <w:bookmarkEnd w:id="0"/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Утвердить планы образовательных организаций  по устранению недостатков, выявленных при проведении независимой оценки качества образовательной деятельности в 2023 году. (Приложение 2)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21C1F" w:rsidRPr="00237B48" w:rsidRDefault="00321C1F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321C1F" w:rsidRPr="00237B48" w:rsidSect="00237B48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1F" w:rsidRDefault="000D5A1F" w:rsidP="00237B48">
      <w:pPr>
        <w:spacing w:after="0" w:line="240" w:lineRule="auto"/>
      </w:pPr>
      <w:r>
        <w:separator/>
      </w:r>
    </w:p>
  </w:endnote>
  <w:endnote w:type="continuationSeparator" w:id="1">
    <w:p w:rsidR="000D5A1F" w:rsidRDefault="000D5A1F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1F" w:rsidRDefault="000D5A1F" w:rsidP="00237B48">
      <w:pPr>
        <w:spacing w:after="0" w:line="240" w:lineRule="auto"/>
      </w:pPr>
      <w:r>
        <w:separator/>
      </w:r>
    </w:p>
  </w:footnote>
  <w:footnote w:type="continuationSeparator" w:id="1">
    <w:p w:rsidR="000D5A1F" w:rsidRDefault="000D5A1F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>Нижегородская область, Гагинский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с.Гагино,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D2D"/>
    <w:rsid w:val="00071A39"/>
    <w:rsid w:val="000D5A1F"/>
    <w:rsid w:val="0020433D"/>
    <w:rsid w:val="00237B48"/>
    <w:rsid w:val="00321C1F"/>
    <w:rsid w:val="00664CB4"/>
    <w:rsid w:val="006B7F6B"/>
    <w:rsid w:val="009834F0"/>
    <w:rsid w:val="00A170CD"/>
    <w:rsid w:val="00A87595"/>
    <w:rsid w:val="00AF47C0"/>
    <w:rsid w:val="00B77233"/>
    <w:rsid w:val="00C055E5"/>
    <w:rsid w:val="00C51E02"/>
    <w:rsid w:val="00D00967"/>
    <w:rsid w:val="00E9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1</cp:lastModifiedBy>
  <cp:revision>8</cp:revision>
  <dcterms:created xsi:type="dcterms:W3CDTF">2024-01-17T18:11:00Z</dcterms:created>
  <dcterms:modified xsi:type="dcterms:W3CDTF">2026-02-02T11:24:00Z</dcterms:modified>
</cp:coreProperties>
</file>